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99" w:rsidRDefault="004D0E99" w:rsidP="004D0E99">
      <w:pPr>
        <w:jc w:val="right"/>
      </w:pPr>
      <w:bookmarkStart w:id="0" w:name="_GoBack"/>
      <w:bookmarkEnd w:id="0"/>
    </w:p>
    <w:tbl>
      <w:tblPr>
        <w:tblW w:w="9356" w:type="dxa"/>
        <w:jc w:val="center"/>
        <w:tblLook w:val="0000"/>
      </w:tblPr>
      <w:tblGrid>
        <w:gridCol w:w="4680"/>
        <w:gridCol w:w="4676"/>
      </w:tblGrid>
      <w:tr w:rsidR="004D0E99" w:rsidTr="00845869">
        <w:trPr>
          <w:trHeight w:val="1584"/>
          <w:jc w:val="center"/>
        </w:trPr>
        <w:tc>
          <w:tcPr>
            <w:tcW w:w="4680" w:type="dxa"/>
          </w:tcPr>
          <w:p w:rsidR="004D0E99" w:rsidRPr="002E25C1" w:rsidRDefault="004D0E99" w:rsidP="005064CE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Оформляется на бланке организации</w:t>
            </w:r>
          </w:p>
        </w:tc>
        <w:tc>
          <w:tcPr>
            <w:tcW w:w="4676" w:type="dxa"/>
          </w:tcPr>
          <w:p w:rsidR="004D0E99" w:rsidRDefault="004D0E99" w:rsidP="005064CE">
            <w:pPr>
              <w:spacing w:line="216" w:lineRule="auto"/>
              <w:contextualSpacing/>
              <w:mirrorIndents/>
            </w:pPr>
            <w:r>
              <w:t>Руководителю</w:t>
            </w:r>
            <w:r w:rsidR="000E7155">
              <w:t xml:space="preserve"> </w:t>
            </w:r>
            <w:r>
              <w:t>Государственного автономного</w:t>
            </w:r>
            <w:r w:rsidR="000E7155">
              <w:t xml:space="preserve"> </w:t>
            </w:r>
            <w:r>
              <w:t>учреждения Ростовской области</w:t>
            </w:r>
            <w:r w:rsidR="0082372A">
              <w:t xml:space="preserve"> </w:t>
            </w:r>
            <w:r>
              <w:t>«Государственная экспертиза</w:t>
            </w:r>
          </w:p>
          <w:p w:rsidR="004D0E99" w:rsidRDefault="004D0E99" w:rsidP="005064CE">
            <w:pPr>
              <w:spacing w:line="216" w:lineRule="auto"/>
              <w:contextualSpacing/>
              <w:mirrorIndents/>
            </w:pPr>
            <w:r>
              <w:t>проектной документации и результатов инженерных изысканий»</w:t>
            </w:r>
          </w:p>
          <w:p w:rsidR="004D0E99" w:rsidRDefault="00074CB6" w:rsidP="005064CE">
            <w:pPr>
              <w:spacing w:line="216" w:lineRule="auto"/>
              <w:contextualSpacing/>
              <w:mirrorIndents/>
            </w:pPr>
            <w:r>
              <w:t>А.Ю.Бондареву</w:t>
            </w:r>
          </w:p>
        </w:tc>
      </w:tr>
    </w:tbl>
    <w:p w:rsidR="004D0E99" w:rsidRDefault="004D0E99" w:rsidP="004D0E99">
      <w:pPr>
        <w:spacing w:line="216" w:lineRule="auto"/>
        <w:ind w:firstLine="708"/>
        <w:contextualSpacing/>
        <w:mirrorIndents/>
        <w:jc w:val="both"/>
      </w:pPr>
    </w:p>
    <w:p w:rsidR="00874235" w:rsidRDefault="00874235" w:rsidP="004D0E99">
      <w:pPr>
        <w:spacing w:line="216" w:lineRule="auto"/>
        <w:ind w:firstLine="708"/>
        <w:contextualSpacing/>
        <w:mirrorIndents/>
        <w:jc w:val="both"/>
      </w:pPr>
    </w:p>
    <w:p w:rsidR="004D0E99" w:rsidRDefault="004D0E99" w:rsidP="004D0E99">
      <w:pPr>
        <w:spacing w:line="240" w:lineRule="atLeast"/>
        <w:jc w:val="center"/>
        <w:rPr>
          <w:b/>
        </w:rPr>
      </w:pPr>
      <w:r>
        <w:rPr>
          <w:b/>
        </w:rPr>
        <w:t xml:space="preserve">Заявление </w:t>
      </w:r>
    </w:p>
    <w:p w:rsidR="004D0E99" w:rsidRDefault="004D0E99" w:rsidP="004D0E99">
      <w:pPr>
        <w:spacing w:line="240" w:lineRule="atLeast"/>
        <w:jc w:val="center"/>
        <w:rPr>
          <w:b/>
        </w:rPr>
      </w:pPr>
      <w:r>
        <w:rPr>
          <w:b/>
        </w:rPr>
        <w:t xml:space="preserve">о проведении проверки достоверности </w:t>
      </w:r>
      <w:r w:rsidR="006317C0">
        <w:rPr>
          <w:b/>
        </w:rPr>
        <w:t xml:space="preserve">применения </w:t>
      </w:r>
      <w:r>
        <w:rPr>
          <w:b/>
        </w:rPr>
        <w:t>сметных нормативов</w:t>
      </w:r>
    </w:p>
    <w:p w:rsidR="004D0E99" w:rsidRDefault="004D0E99" w:rsidP="004D0E99">
      <w:pPr>
        <w:spacing w:line="240" w:lineRule="atLeast"/>
        <w:jc w:val="center"/>
      </w:pPr>
    </w:p>
    <w:p w:rsidR="00874235" w:rsidRDefault="00874235" w:rsidP="004D0E99">
      <w:pPr>
        <w:spacing w:line="240" w:lineRule="atLeast"/>
        <w:jc w:val="center"/>
      </w:pPr>
    </w:p>
    <w:p w:rsidR="004D0E99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ind w:firstLine="708"/>
        <w:contextualSpacing/>
        <w:mirrorIndents/>
        <w:jc w:val="both"/>
      </w:pPr>
      <w:r>
        <w:t>Прошу Вас провести проверку достоверности</w:t>
      </w:r>
      <w:r w:rsidR="002658EA">
        <w:t xml:space="preserve"> применения</w:t>
      </w:r>
      <w:r>
        <w:t xml:space="preserve"> сметных нормативов по </w:t>
      </w:r>
      <w:r w:rsidR="002658EA">
        <w:t>виду работ (текущий ремонт, благоустройство, снос (демонтаж), прочие работы</w:t>
      </w:r>
      <w:proofErr w:type="gramStart"/>
      <w:r w:rsidR="002658EA">
        <w:t>)</w:t>
      </w:r>
      <w:r>
        <w:t>(</w:t>
      </w:r>
      <w:proofErr w:type="gramEnd"/>
      <w:r>
        <w:t>указать нужное):</w:t>
      </w:r>
    </w:p>
    <w:p w:rsidR="004D0E99" w:rsidRPr="004A5A2D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ind w:firstLine="708"/>
        <w:contextualSpacing/>
        <w:mirrorIndents/>
        <w:jc w:val="both"/>
      </w:pPr>
    </w:p>
    <w:p w:rsidR="004D0E99" w:rsidRDefault="004D0E99" w:rsidP="004D0E99">
      <w:pPr>
        <w:spacing w:line="216" w:lineRule="auto"/>
        <w:contextualSpacing/>
        <w:mirrorIndents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объекта)</w:t>
      </w:r>
    </w:p>
    <w:p w:rsidR="004D0E99" w:rsidRPr="00491BDD" w:rsidRDefault="004D0E99" w:rsidP="004D0E99">
      <w:pPr>
        <w:spacing w:line="216" w:lineRule="auto"/>
        <w:contextualSpacing/>
        <w:mirrorIndents/>
        <w:jc w:val="both"/>
        <w:rPr>
          <w:b/>
        </w:rPr>
      </w:pPr>
    </w:p>
    <w:p w:rsidR="004D0E99" w:rsidRDefault="004D0E99" w:rsidP="004D0E99">
      <w:pPr>
        <w:spacing w:line="216" w:lineRule="auto"/>
        <w:contextualSpacing/>
        <w:mirrorIndents/>
        <w:jc w:val="both"/>
        <w:rPr>
          <w:b/>
        </w:rPr>
      </w:pPr>
      <w:r w:rsidRPr="00607F90">
        <w:rPr>
          <w:b/>
        </w:rPr>
        <w:t>Идентификационные сведения</w:t>
      </w:r>
    </w:p>
    <w:p w:rsidR="004D0E99" w:rsidRPr="00342110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</w:p>
    <w:p w:rsidR="004D0E99" w:rsidRDefault="004D0E99" w:rsidP="004D0E99">
      <w:pPr>
        <w:spacing w:line="216" w:lineRule="auto"/>
        <w:contextualSpacing/>
        <w:mirrorIndents/>
        <w:jc w:val="both"/>
        <w:rPr>
          <w:b/>
        </w:rPr>
      </w:pPr>
    </w:p>
    <w:p w:rsidR="004D0E99" w:rsidRPr="00D45FAE" w:rsidRDefault="004D0E99" w:rsidP="004D0E99">
      <w:pPr>
        <w:spacing w:line="216" w:lineRule="auto"/>
        <w:contextualSpacing/>
        <w:mirrorIndents/>
        <w:jc w:val="both"/>
      </w:pPr>
      <w:r w:rsidRPr="00D45FAE">
        <w:rPr>
          <w:b/>
        </w:rPr>
        <w:t>Сметная стоимость работ в текущем уровне цен</w:t>
      </w:r>
      <w:r w:rsidRPr="00D45FAE">
        <w:t xml:space="preserve"> (на дату подачи заявки):</w:t>
      </w:r>
      <w:r>
        <w:t xml:space="preserve"> _________ тыс. руб.</w:t>
      </w:r>
    </w:p>
    <w:p w:rsidR="004D0E99" w:rsidRDefault="004D0E99" w:rsidP="004D0E99">
      <w:pPr>
        <w:spacing w:line="216" w:lineRule="auto"/>
        <w:contextualSpacing/>
        <w:mirrorIndents/>
        <w:jc w:val="both"/>
        <w:rPr>
          <w:b/>
        </w:rPr>
      </w:pPr>
    </w:p>
    <w:p w:rsidR="004D0E99" w:rsidRDefault="004D0E99" w:rsidP="004D0E99">
      <w:pPr>
        <w:spacing w:line="216" w:lineRule="auto"/>
        <w:contextualSpacing/>
        <w:mirrorIndents/>
        <w:jc w:val="both"/>
        <w:rPr>
          <w:b/>
        </w:rPr>
      </w:pPr>
      <w:r w:rsidRPr="00771123">
        <w:rPr>
          <w:b/>
        </w:rPr>
        <w:t>Заявитель:</w:t>
      </w:r>
    </w:p>
    <w:p w:rsidR="004D0E99" w:rsidRPr="00491BDD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полное наименование организации</w:t>
      </w:r>
    </w:p>
    <w:p w:rsidR="009141C4" w:rsidRDefault="009141C4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краткое наименование организации</w:t>
      </w:r>
    </w:p>
    <w:p w:rsidR="004D0E99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Ф.И.О. руководителя организации, должность</w:t>
      </w:r>
      <w:r w:rsidRPr="004A5A2D">
        <w:tab/>
      </w:r>
      <w:r w:rsidRPr="004A5A2D">
        <w:tab/>
      </w:r>
      <w:r>
        <w:t xml:space="preserve">, </w:t>
      </w:r>
      <w:proofErr w:type="gramStart"/>
      <w:r>
        <w:t>действующий</w:t>
      </w:r>
      <w:proofErr w:type="gramEnd"/>
      <w:r>
        <w:t xml:space="preserve"> на основании</w:t>
      </w:r>
    </w:p>
    <w:p w:rsidR="004D0E99" w:rsidRPr="00491BDD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юридический адрес</w:t>
      </w:r>
    </w:p>
    <w:p w:rsidR="004D0E99" w:rsidRPr="000E7155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>почтовый адрес</w:t>
      </w:r>
    </w:p>
    <w:p w:rsidR="000E7155" w:rsidRPr="000E7155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proofErr w:type="spellStart"/>
      <w:proofErr w:type="gramStart"/>
      <w:r w:rsidRPr="000E7155">
        <w:t>р</w:t>
      </w:r>
      <w:proofErr w:type="spellEnd"/>
      <w:proofErr w:type="gramEnd"/>
      <w:r w:rsidRPr="000E7155">
        <w:t>/с</w:t>
      </w:r>
      <w:r w:rsidR="00561EA5">
        <w:t xml:space="preserve">                       к/с</w:t>
      </w:r>
      <w:r w:rsidRPr="000E7155">
        <w:tab/>
      </w:r>
      <w:r w:rsidR="000E7155" w:rsidRPr="000E7155">
        <w:t xml:space="preserve">         </w:t>
      </w:r>
      <w:r w:rsidR="00561EA5">
        <w:t xml:space="preserve"> </w:t>
      </w:r>
      <w:r w:rsidR="000E7155" w:rsidRPr="000E7155">
        <w:t xml:space="preserve">    </w:t>
      </w:r>
      <w:r w:rsidR="00561EA5" w:rsidRPr="000E7155">
        <w:t xml:space="preserve">(для </w:t>
      </w:r>
      <w:r w:rsidR="00561EA5">
        <w:t>вне</w:t>
      </w:r>
      <w:r w:rsidR="00561EA5" w:rsidRPr="000E7155">
        <w:t xml:space="preserve">бюджетных организаций)             </w:t>
      </w:r>
      <w:r w:rsidR="000E7155" w:rsidRPr="000E7155">
        <w:t xml:space="preserve">                 </w:t>
      </w:r>
    </w:p>
    <w:p w:rsidR="000E7155" w:rsidRPr="000E7155" w:rsidRDefault="000E7155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 xml:space="preserve">номер счета банка получателя </w:t>
      </w:r>
      <w:r w:rsidR="00561EA5">
        <w:t xml:space="preserve">4….    </w:t>
      </w:r>
      <w:r w:rsidRPr="000E7155">
        <w:t xml:space="preserve">(для бюджетных организаций)             </w:t>
      </w:r>
    </w:p>
    <w:p w:rsidR="000E7155" w:rsidRPr="000E7155" w:rsidRDefault="000E7155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>номер счета получателя</w:t>
      </w:r>
      <w:r w:rsidR="00561EA5">
        <w:t xml:space="preserve">   0… </w:t>
      </w:r>
      <w:r w:rsidRPr="000E7155">
        <w:t xml:space="preserve">(для бюджетных организаций)             </w:t>
      </w:r>
    </w:p>
    <w:p w:rsidR="004D0E99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ИНН</w:t>
      </w:r>
      <w:r w:rsidRPr="004A5A2D">
        <w:tab/>
      </w:r>
      <w:r w:rsidRPr="004A5A2D">
        <w:tab/>
      </w:r>
      <w:r w:rsidRPr="004A5A2D">
        <w:tab/>
      </w:r>
      <w:r>
        <w:t>КПП</w:t>
      </w:r>
      <w:r w:rsidRPr="004A5A2D">
        <w:tab/>
      </w:r>
      <w:r w:rsidRPr="004A5A2D">
        <w:tab/>
      </w:r>
      <w:r w:rsidRPr="004A5A2D">
        <w:tab/>
      </w:r>
      <w:r w:rsidRPr="004A5A2D">
        <w:tab/>
      </w:r>
      <w:r>
        <w:t>БИК</w:t>
      </w:r>
    </w:p>
    <w:p w:rsidR="004D0E99" w:rsidRPr="004A5A2D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банк</w:t>
      </w:r>
      <w:r w:rsidR="000E7155">
        <w:t xml:space="preserve">                                   </w:t>
      </w:r>
    </w:p>
    <w:p w:rsidR="004D0E99" w:rsidRDefault="004D0E99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телефон контактного лица</w:t>
      </w:r>
      <w:r w:rsidR="00874235">
        <w:t xml:space="preserve"> (представителя заявителя и инженера-сметчика)</w:t>
      </w:r>
      <w:r>
        <w:t xml:space="preserve">, </w:t>
      </w:r>
      <w:r>
        <w:rPr>
          <w:lang w:val="en-US"/>
        </w:rPr>
        <w:t>e</w:t>
      </w:r>
      <w:r w:rsidRPr="00F828D1">
        <w:t>-</w:t>
      </w:r>
      <w:r>
        <w:rPr>
          <w:lang w:val="en-US"/>
        </w:rPr>
        <w:t>mail</w:t>
      </w:r>
    </w:p>
    <w:p w:rsidR="009141C4" w:rsidRPr="009141C4" w:rsidRDefault="009141C4" w:rsidP="004D0E99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  <w:rPr>
          <w:b/>
          <w:u w:val="single"/>
        </w:rPr>
      </w:pPr>
      <w:r>
        <w:t>источник оплаты договора (бюджетные средства, внебюджетные средства*)</w:t>
      </w:r>
    </w:p>
    <w:p w:rsidR="004D0E99" w:rsidRPr="009141C4" w:rsidRDefault="009141C4" w:rsidP="004D0E99">
      <w:pPr>
        <w:spacing w:line="216" w:lineRule="auto"/>
        <w:contextualSpacing/>
        <w:mirrorIndents/>
        <w:jc w:val="both"/>
        <w:rPr>
          <w:sz w:val="20"/>
          <w:szCs w:val="20"/>
        </w:rPr>
      </w:pPr>
      <w:r w:rsidRPr="009141C4">
        <w:rPr>
          <w:sz w:val="20"/>
          <w:szCs w:val="20"/>
        </w:rPr>
        <w:t>* договоры, оплачиваемые за счет бюджетных средств, предусматривают рассрочку оплаты договора с предоплатой 30%; договоры, оплачиваемые за счет внебюджетных средств</w:t>
      </w:r>
      <w:r>
        <w:rPr>
          <w:sz w:val="20"/>
          <w:szCs w:val="20"/>
        </w:rPr>
        <w:t>,</w:t>
      </w:r>
      <w:r w:rsidRPr="009141C4">
        <w:rPr>
          <w:sz w:val="20"/>
          <w:szCs w:val="20"/>
        </w:rPr>
        <w:t xml:space="preserve"> предусматривают 100% предоплату договора.</w:t>
      </w:r>
    </w:p>
    <w:p w:rsidR="009141C4" w:rsidRPr="009141C4" w:rsidRDefault="009141C4" w:rsidP="004D0E99">
      <w:pPr>
        <w:spacing w:line="216" w:lineRule="auto"/>
        <w:contextualSpacing/>
        <w:mirrorIndents/>
        <w:jc w:val="both"/>
      </w:pPr>
    </w:p>
    <w:p w:rsidR="004D0E99" w:rsidRDefault="004D0E99" w:rsidP="009769DB">
      <w:pPr>
        <w:spacing w:line="216" w:lineRule="auto"/>
        <w:contextualSpacing/>
        <w:mirrorIndents/>
        <w:jc w:val="both"/>
      </w:pPr>
      <w:r>
        <w:t>Предоставление дополнительной документации, потребность в которой возникнет в ходе проверки, и оплату услуг гарантируем.</w:t>
      </w:r>
    </w:p>
    <w:p w:rsidR="009769DB" w:rsidRDefault="009769DB" w:rsidP="009769DB">
      <w:pPr>
        <w:spacing w:line="216" w:lineRule="auto"/>
        <w:contextualSpacing/>
        <w:mirrorIndents/>
        <w:jc w:val="both"/>
      </w:pPr>
    </w:p>
    <w:p w:rsidR="00DD3F15" w:rsidRDefault="00DD3F15" w:rsidP="009769DB">
      <w:pPr>
        <w:spacing w:line="216" w:lineRule="auto"/>
        <w:contextualSpacing/>
        <w:mirrorIndents/>
        <w:jc w:val="both"/>
      </w:pPr>
    </w:p>
    <w:p w:rsidR="00DD3F15" w:rsidRPr="00E72A62" w:rsidRDefault="00DD3F15" w:rsidP="009769DB">
      <w:pPr>
        <w:spacing w:line="216" w:lineRule="auto"/>
        <w:contextualSpacing/>
        <w:mirrorIndents/>
        <w:jc w:val="both"/>
      </w:pPr>
      <w:r>
        <w:t xml:space="preserve">Приложение: </w:t>
      </w:r>
      <w:r w:rsidR="00E72A62">
        <w:t xml:space="preserve">- </w:t>
      </w:r>
      <w:r>
        <w:t>сметная документация на _____ листах</w:t>
      </w:r>
      <w:r w:rsidR="00E72A62" w:rsidRPr="00E72A62">
        <w:t>;</w:t>
      </w:r>
    </w:p>
    <w:p w:rsidR="00E72A62" w:rsidRPr="00E72A62" w:rsidRDefault="00E72A62" w:rsidP="009769DB">
      <w:pPr>
        <w:spacing w:line="216" w:lineRule="auto"/>
        <w:contextualSpacing/>
        <w:mirrorIndents/>
        <w:jc w:val="both"/>
      </w:pPr>
      <w:r>
        <w:t xml:space="preserve">                        - письмо №     </w:t>
      </w:r>
      <w:proofErr w:type="gramStart"/>
      <w:r>
        <w:t>от</w:t>
      </w:r>
      <w:proofErr w:type="gramEnd"/>
      <w:r>
        <w:t xml:space="preserve">      на _____ листах</w:t>
      </w:r>
      <w:r w:rsidRPr="00E72A62">
        <w:t>;</w:t>
      </w:r>
    </w:p>
    <w:p w:rsidR="00E72A62" w:rsidRPr="00E72A62" w:rsidRDefault="00E72A62" w:rsidP="009769DB">
      <w:pPr>
        <w:spacing w:line="216" w:lineRule="auto"/>
        <w:contextualSpacing/>
        <w:mirrorIndents/>
        <w:jc w:val="both"/>
      </w:pPr>
      <w:r w:rsidRPr="00E72A62">
        <w:t xml:space="preserve">                        - </w:t>
      </w:r>
      <w:r>
        <w:t xml:space="preserve">доверенность №     </w:t>
      </w:r>
      <w:proofErr w:type="gramStart"/>
      <w:r>
        <w:t>от</w:t>
      </w:r>
      <w:proofErr w:type="gramEnd"/>
      <w:r>
        <w:t xml:space="preserve">     на _____ листах.</w:t>
      </w:r>
    </w:p>
    <w:p w:rsidR="004D0E99" w:rsidRDefault="004D0E99" w:rsidP="004D0E99">
      <w:pPr>
        <w:spacing w:line="216" w:lineRule="auto"/>
        <w:contextualSpacing/>
        <w:mirrorIndents/>
        <w:jc w:val="both"/>
      </w:pPr>
    </w:p>
    <w:p w:rsidR="00874235" w:rsidRDefault="00874235" w:rsidP="004D0E99">
      <w:pPr>
        <w:spacing w:line="216" w:lineRule="auto"/>
        <w:contextualSpacing/>
        <w:mirrorIndents/>
        <w:jc w:val="both"/>
      </w:pPr>
    </w:p>
    <w:p w:rsidR="00874235" w:rsidRDefault="00874235" w:rsidP="004D0E99">
      <w:pPr>
        <w:spacing w:line="216" w:lineRule="auto"/>
        <w:contextualSpacing/>
        <w:mirrorIndents/>
        <w:jc w:val="both"/>
      </w:pPr>
    </w:p>
    <w:p w:rsidR="00874235" w:rsidRDefault="00874235" w:rsidP="004D0E99">
      <w:pPr>
        <w:spacing w:line="216" w:lineRule="auto"/>
        <w:contextualSpacing/>
        <w:mirrorIndents/>
        <w:jc w:val="both"/>
      </w:pPr>
    </w:p>
    <w:p w:rsidR="009141C4" w:rsidRDefault="004D0E99" w:rsidP="00845869">
      <w:pPr>
        <w:spacing w:line="216" w:lineRule="auto"/>
        <w:contextualSpacing/>
        <w:mirrorIndents/>
        <w:jc w:val="both"/>
      </w:pPr>
      <w:r w:rsidRPr="00A51BAC">
        <w:t>Руководитель (указать должность)</w:t>
      </w:r>
      <w:r w:rsidR="000E7155">
        <w:t xml:space="preserve"> </w:t>
      </w:r>
      <w:r>
        <w:t>либо иное</w:t>
      </w:r>
      <w:r w:rsidR="000E7155">
        <w:t xml:space="preserve"> </w:t>
      </w:r>
      <w:r>
        <w:t xml:space="preserve">уполномоченное </w:t>
      </w:r>
    </w:p>
    <w:p w:rsidR="005064CE" w:rsidRDefault="004D0E99" w:rsidP="00845869">
      <w:pPr>
        <w:spacing w:line="216" w:lineRule="auto"/>
        <w:contextualSpacing/>
        <w:mirrorIndents/>
        <w:jc w:val="both"/>
      </w:pPr>
      <w:r>
        <w:t>лиц</w:t>
      </w:r>
      <w:proofErr w:type="gramStart"/>
      <w:r>
        <w:t>о(</w:t>
      </w:r>
      <w:proofErr w:type="gramEnd"/>
      <w:r>
        <w:t>указать реквизиты доверенности</w:t>
      </w:r>
      <w:r w:rsidR="009141C4">
        <w:t xml:space="preserve"> представителя)  </w:t>
      </w:r>
      <w:r w:rsidR="009141C4">
        <w:tab/>
      </w:r>
      <w:r>
        <w:t>____________</w:t>
      </w:r>
      <w:r w:rsidR="009141C4">
        <w:tab/>
        <w:t>Ф.И.О.</w:t>
      </w:r>
    </w:p>
    <w:sectPr w:rsidR="005064CE" w:rsidSect="00DD3F15">
      <w:footerReference w:type="even" r:id="rId6"/>
      <w:pgSz w:w="11906" w:h="16838" w:code="9"/>
      <w:pgMar w:top="851" w:right="851" w:bottom="862" w:left="1134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190" w:rsidRDefault="002C3190" w:rsidP="00087008">
      <w:r>
        <w:separator/>
      </w:r>
    </w:p>
  </w:endnote>
  <w:endnote w:type="continuationSeparator" w:id="1">
    <w:p w:rsidR="002C3190" w:rsidRDefault="002C3190" w:rsidP="0008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CE" w:rsidRDefault="00B04E87" w:rsidP="005064C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064C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064CE" w:rsidRDefault="005064CE" w:rsidP="005064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190" w:rsidRDefault="002C3190" w:rsidP="00087008">
      <w:r>
        <w:separator/>
      </w:r>
    </w:p>
  </w:footnote>
  <w:footnote w:type="continuationSeparator" w:id="1">
    <w:p w:rsidR="002C3190" w:rsidRDefault="002C3190" w:rsidP="00087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E99"/>
    <w:rsid w:val="00002B34"/>
    <w:rsid w:val="00004CE5"/>
    <w:rsid w:val="00006405"/>
    <w:rsid w:val="00025880"/>
    <w:rsid w:val="00044A9A"/>
    <w:rsid w:val="000519CC"/>
    <w:rsid w:val="00060378"/>
    <w:rsid w:val="000605AF"/>
    <w:rsid w:val="000633D5"/>
    <w:rsid w:val="00074CB6"/>
    <w:rsid w:val="00080F8E"/>
    <w:rsid w:val="00087008"/>
    <w:rsid w:val="00090001"/>
    <w:rsid w:val="00093725"/>
    <w:rsid w:val="000B09A8"/>
    <w:rsid w:val="000C06E5"/>
    <w:rsid w:val="000C6A9D"/>
    <w:rsid w:val="000D28B4"/>
    <w:rsid w:val="000E7155"/>
    <w:rsid w:val="000F0C35"/>
    <w:rsid w:val="0011772B"/>
    <w:rsid w:val="00122BF0"/>
    <w:rsid w:val="00135C55"/>
    <w:rsid w:val="00141106"/>
    <w:rsid w:val="00143294"/>
    <w:rsid w:val="00160784"/>
    <w:rsid w:val="00162322"/>
    <w:rsid w:val="00165E39"/>
    <w:rsid w:val="001815C1"/>
    <w:rsid w:val="00183A76"/>
    <w:rsid w:val="00191D1E"/>
    <w:rsid w:val="00195E3B"/>
    <w:rsid w:val="0019709E"/>
    <w:rsid w:val="001A3FFD"/>
    <w:rsid w:val="001C36B3"/>
    <w:rsid w:val="001C4708"/>
    <w:rsid w:val="001D4293"/>
    <w:rsid w:val="001E7A80"/>
    <w:rsid w:val="001F054D"/>
    <w:rsid w:val="001F54C7"/>
    <w:rsid w:val="00215325"/>
    <w:rsid w:val="00243C59"/>
    <w:rsid w:val="00251A09"/>
    <w:rsid w:val="00252A33"/>
    <w:rsid w:val="002658EA"/>
    <w:rsid w:val="00266581"/>
    <w:rsid w:val="00270717"/>
    <w:rsid w:val="002809B3"/>
    <w:rsid w:val="00282053"/>
    <w:rsid w:val="00285888"/>
    <w:rsid w:val="00293C0E"/>
    <w:rsid w:val="00293CF1"/>
    <w:rsid w:val="002A402E"/>
    <w:rsid w:val="002C10F0"/>
    <w:rsid w:val="002C3190"/>
    <w:rsid w:val="002E754F"/>
    <w:rsid w:val="002F3740"/>
    <w:rsid w:val="002F3A5E"/>
    <w:rsid w:val="002F4FBE"/>
    <w:rsid w:val="002F6C39"/>
    <w:rsid w:val="00303438"/>
    <w:rsid w:val="003052D9"/>
    <w:rsid w:val="003072F5"/>
    <w:rsid w:val="00336F32"/>
    <w:rsid w:val="00361D94"/>
    <w:rsid w:val="0036413A"/>
    <w:rsid w:val="00364F18"/>
    <w:rsid w:val="00386F9B"/>
    <w:rsid w:val="00390337"/>
    <w:rsid w:val="003B12DB"/>
    <w:rsid w:val="003C22C8"/>
    <w:rsid w:val="003D18DD"/>
    <w:rsid w:val="003D2382"/>
    <w:rsid w:val="003D2A94"/>
    <w:rsid w:val="003F0286"/>
    <w:rsid w:val="00430131"/>
    <w:rsid w:val="00431FD0"/>
    <w:rsid w:val="00432204"/>
    <w:rsid w:val="00434247"/>
    <w:rsid w:val="004362A6"/>
    <w:rsid w:val="00476113"/>
    <w:rsid w:val="004C765C"/>
    <w:rsid w:val="004D0E99"/>
    <w:rsid w:val="004D5274"/>
    <w:rsid w:val="004E5022"/>
    <w:rsid w:val="005064CE"/>
    <w:rsid w:val="005358C8"/>
    <w:rsid w:val="0053742C"/>
    <w:rsid w:val="005501A0"/>
    <w:rsid w:val="00561EA5"/>
    <w:rsid w:val="00566F8E"/>
    <w:rsid w:val="005707F4"/>
    <w:rsid w:val="00571BA2"/>
    <w:rsid w:val="00576BDF"/>
    <w:rsid w:val="00581810"/>
    <w:rsid w:val="005A1A5D"/>
    <w:rsid w:val="005C1AFB"/>
    <w:rsid w:val="005C29A4"/>
    <w:rsid w:val="005C69E4"/>
    <w:rsid w:val="005C729C"/>
    <w:rsid w:val="005E4F23"/>
    <w:rsid w:val="005E72B6"/>
    <w:rsid w:val="006057D7"/>
    <w:rsid w:val="006317C0"/>
    <w:rsid w:val="0064387F"/>
    <w:rsid w:val="0064669E"/>
    <w:rsid w:val="006571CA"/>
    <w:rsid w:val="006621BD"/>
    <w:rsid w:val="00667306"/>
    <w:rsid w:val="006909B2"/>
    <w:rsid w:val="00696267"/>
    <w:rsid w:val="006A3169"/>
    <w:rsid w:val="006C7A0A"/>
    <w:rsid w:val="006F2A73"/>
    <w:rsid w:val="006F51CF"/>
    <w:rsid w:val="006F6CBF"/>
    <w:rsid w:val="00704979"/>
    <w:rsid w:val="00720FB2"/>
    <w:rsid w:val="00723BC7"/>
    <w:rsid w:val="0073252D"/>
    <w:rsid w:val="00737C2A"/>
    <w:rsid w:val="00740103"/>
    <w:rsid w:val="00775B83"/>
    <w:rsid w:val="00791DF7"/>
    <w:rsid w:val="007E334B"/>
    <w:rsid w:val="007F0BFB"/>
    <w:rsid w:val="00804F36"/>
    <w:rsid w:val="00810B89"/>
    <w:rsid w:val="0082372A"/>
    <w:rsid w:val="00826E3D"/>
    <w:rsid w:val="00836F4F"/>
    <w:rsid w:val="00840025"/>
    <w:rsid w:val="00845869"/>
    <w:rsid w:val="00857D3A"/>
    <w:rsid w:val="008625F5"/>
    <w:rsid w:val="00870294"/>
    <w:rsid w:val="00874235"/>
    <w:rsid w:val="00890A4E"/>
    <w:rsid w:val="008935C2"/>
    <w:rsid w:val="00896C9E"/>
    <w:rsid w:val="008A4D08"/>
    <w:rsid w:val="008B483E"/>
    <w:rsid w:val="008B5E10"/>
    <w:rsid w:val="008C385E"/>
    <w:rsid w:val="008F00D3"/>
    <w:rsid w:val="00905ABB"/>
    <w:rsid w:val="009141C4"/>
    <w:rsid w:val="009375B4"/>
    <w:rsid w:val="00960D26"/>
    <w:rsid w:val="00971504"/>
    <w:rsid w:val="009769DB"/>
    <w:rsid w:val="00982F0F"/>
    <w:rsid w:val="00990B81"/>
    <w:rsid w:val="00991D9D"/>
    <w:rsid w:val="009B16C8"/>
    <w:rsid w:val="009B7848"/>
    <w:rsid w:val="009C45B8"/>
    <w:rsid w:val="009D25C8"/>
    <w:rsid w:val="009E09A6"/>
    <w:rsid w:val="009F0F58"/>
    <w:rsid w:val="009F6CF5"/>
    <w:rsid w:val="00A06E5B"/>
    <w:rsid w:val="00A204D3"/>
    <w:rsid w:val="00A24C43"/>
    <w:rsid w:val="00A339B3"/>
    <w:rsid w:val="00A53C31"/>
    <w:rsid w:val="00A867BA"/>
    <w:rsid w:val="00A91AAE"/>
    <w:rsid w:val="00A92634"/>
    <w:rsid w:val="00A94209"/>
    <w:rsid w:val="00A97BD2"/>
    <w:rsid w:val="00AB6881"/>
    <w:rsid w:val="00AC00C7"/>
    <w:rsid w:val="00AC79D3"/>
    <w:rsid w:val="00AD360E"/>
    <w:rsid w:val="00AD670C"/>
    <w:rsid w:val="00AF1030"/>
    <w:rsid w:val="00AF1934"/>
    <w:rsid w:val="00AF1A95"/>
    <w:rsid w:val="00B04E87"/>
    <w:rsid w:val="00B2248A"/>
    <w:rsid w:val="00B27D30"/>
    <w:rsid w:val="00B40EDD"/>
    <w:rsid w:val="00B47D5C"/>
    <w:rsid w:val="00B567C2"/>
    <w:rsid w:val="00B57DEE"/>
    <w:rsid w:val="00B67E04"/>
    <w:rsid w:val="00B761DC"/>
    <w:rsid w:val="00B844AE"/>
    <w:rsid w:val="00B96352"/>
    <w:rsid w:val="00BE2F33"/>
    <w:rsid w:val="00C165FD"/>
    <w:rsid w:val="00C31427"/>
    <w:rsid w:val="00C36A6D"/>
    <w:rsid w:val="00C468C6"/>
    <w:rsid w:val="00C55B89"/>
    <w:rsid w:val="00C779F1"/>
    <w:rsid w:val="00C93069"/>
    <w:rsid w:val="00CA17C6"/>
    <w:rsid w:val="00CC34FF"/>
    <w:rsid w:val="00CD54F2"/>
    <w:rsid w:val="00CE20C9"/>
    <w:rsid w:val="00D10BA8"/>
    <w:rsid w:val="00D1304F"/>
    <w:rsid w:val="00D23801"/>
    <w:rsid w:val="00D66451"/>
    <w:rsid w:val="00D84650"/>
    <w:rsid w:val="00D84A8E"/>
    <w:rsid w:val="00DA3D18"/>
    <w:rsid w:val="00DB2759"/>
    <w:rsid w:val="00DD2ECE"/>
    <w:rsid w:val="00DD3F15"/>
    <w:rsid w:val="00E10DCD"/>
    <w:rsid w:val="00E12404"/>
    <w:rsid w:val="00E12EE2"/>
    <w:rsid w:val="00E23586"/>
    <w:rsid w:val="00E44A85"/>
    <w:rsid w:val="00E46A8F"/>
    <w:rsid w:val="00E72A62"/>
    <w:rsid w:val="00E818ED"/>
    <w:rsid w:val="00E84478"/>
    <w:rsid w:val="00EA672D"/>
    <w:rsid w:val="00ED0266"/>
    <w:rsid w:val="00ED3C82"/>
    <w:rsid w:val="00ED6207"/>
    <w:rsid w:val="00EF2DAB"/>
    <w:rsid w:val="00EF3D42"/>
    <w:rsid w:val="00EF4384"/>
    <w:rsid w:val="00F166EA"/>
    <w:rsid w:val="00F310EB"/>
    <w:rsid w:val="00F31592"/>
    <w:rsid w:val="00F67F2E"/>
    <w:rsid w:val="00F8706A"/>
    <w:rsid w:val="00F94E5D"/>
    <w:rsid w:val="00FB31BF"/>
    <w:rsid w:val="00FC3E26"/>
    <w:rsid w:val="00FD6B41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0E99"/>
  </w:style>
  <w:style w:type="paragraph" w:styleId="a4">
    <w:name w:val="footer"/>
    <w:basedOn w:val="a"/>
    <w:link w:val="a5"/>
    <w:rsid w:val="004D0E9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5">
    <w:name w:val="Нижний колонтитул Знак"/>
    <w:basedOn w:val="a0"/>
    <w:link w:val="a4"/>
    <w:rsid w:val="004D0E9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84586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458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14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РО "Государственная экспертиза проектов"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medvedeva_tn</dc:creator>
  <cp:lastModifiedBy>scherbinin_aa</cp:lastModifiedBy>
  <cp:revision>6</cp:revision>
  <cp:lastPrinted>2021-02-12T06:02:00Z</cp:lastPrinted>
  <dcterms:created xsi:type="dcterms:W3CDTF">2020-04-28T07:31:00Z</dcterms:created>
  <dcterms:modified xsi:type="dcterms:W3CDTF">2021-02-12T06:03:00Z</dcterms:modified>
</cp:coreProperties>
</file>