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45F" w:rsidRDefault="0053745F" w:rsidP="0053745F">
      <w:pPr>
        <w:ind w:firstLine="698"/>
        <w:jc w:val="right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Style w:val="a3"/>
          <w:rFonts w:ascii="Times New Roman" w:hAnsi="Times New Roman" w:cs="Times New Roman"/>
          <w:b w:val="0"/>
        </w:rPr>
        <w:t>Приложение N</w:t>
      </w:r>
      <w:r w:rsidR="00924C79">
        <w:rPr>
          <w:rStyle w:val="a3"/>
          <w:rFonts w:ascii="Times New Roman" w:hAnsi="Times New Roman" w:cs="Times New Roman"/>
          <w:b w:val="0"/>
        </w:rPr>
        <w:t>6</w:t>
      </w:r>
      <w:r>
        <w:rPr>
          <w:rStyle w:val="a3"/>
          <w:rFonts w:ascii="Times New Roman" w:hAnsi="Times New Roman" w:cs="Times New Roman"/>
          <w:b w:val="0"/>
        </w:rPr>
        <w:br/>
      </w:r>
      <w:r>
        <w:rPr>
          <w:rStyle w:val="a3"/>
          <w:rFonts w:ascii="Times New Roman" w:hAnsi="Times New Roman" w:cs="Times New Roman"/>
          <w:b w:val="0"/>
          <w:color w:val="000000" w:themeColor="text1"/>
        </w:rPr>
        <w:t xml:space="preserve">к </w:t>
      </w:r>
      <w:hyperlink r:id="rId5" w:history="1">
        <w:r>
          <w:rPr>
            <w:rStyle w:val="a4"/>
            <w:rFonts w:ascii="Times New Roman" w:hAnsi="Times New Roman" w:cs="Times New Roman"/>
            <w:b w:val="0"/>
            <w:color w:val="000000" w:themeColor="text1"/>
          </w:rPr>
          <w:t>Учетной политике</w:t>
        </w:r>
      </w:hyperlink>
      <w:r>
        <w:rPr>
          <w:rStyle w:val="a3"/>
          <w:rFonts w:ascii="Times New Roman" w:hAnsi="Times New Roman" w:cs="Times New Roman"/>
          <w:b w:val="0"/>
          <w:color w:val="000000" w:themeColor="text1"/>
        </w:rPr>
        <w:t xml:space="preserve"> по бухгалтерскому учету</w:t>
      </w:r>
      <w:r>
        <w:rPr>
          <w:rStyle w:val="a3"/>
          <w:rFonts w:ascii="Times New Roman" w:hAnsi="Times New Roman" w:cs="Times New Roman"/>
          <w:b w:val="0"/>
        </w:rPr>
        <w:br/>
        <w:t>ГАУ РО «Государственная экспертиза проектов»</w:t>
      </w:r>
    </w:p>
    <w:p w:rsidR="0053745F" w:rsidRDefault="0053745F" w:rsidP="0053745F">
      <w:pPr>
        <w:rPr>
          <w:rFonts w:ascii="Times New Roman" w:hAnsi="Times New Roman" w:cs="Times New Roman"/>
        </w:rPr>
      </w:pPr>
    </w:p>
    <w:p w:rsidR="0053745F" w:rsidRPr="00CD23D2" w:rsidRDefault="0053745F" w:rsidP="0053745F">
      <w:pPr>
        <w:jc w:val="center"/>
        <w:rPr>
          <w:rFonts w:ascii="Times New Roman" w:hAnsi="Times New Roman" w:cs="Times New Roman"/>
        </w:rPr>
      </w:pPr>
      <w:r w:rsidRPr="00CD23D2">
        <w:rPr>
          <w:rFonts w:ascii="Times New Roman" w:hAnsi="Times New Roman" w:cs="Times New Roman"/>
        </w:rPr>
        <w:t>Перечень основных первичных учетных документов, прилагаемых к журналам операций</w:t>
      </w:r>
    </w:p>
    <w:p w:rsidR="00E767F3" w:rsidRPr="00CD23D2" w:rsidRDefault="00E767F3" w:rsidP="0053745F">
      <w:pPr>
        <w:pStyle w:val="a5"/>
        <w:ind w:left="709" w:firstLine="0"/>
        <w:jc w:val="left"/>
      </w:pPr>
    </w:p>
    <w:p w:rsidR="0053745F" w:rsidRPr="00CD23D2" w:rsidRDefault="0053745F" w:rsidP="0053745F">
      <w:pPr>
        <w:pStyle w:val="a5"/>
        <w:numPr>
          <w:ilvl w:val="1"/>
          <w:numId w:val="2"/>
        </w:numPr>
        <w:jc w:val="left"/>
        <w:rPr>
          <w:rFonts w:ascii="Times New Roman" w:hAnsi="Times New Roman" w:cs="Times New Roman"/>
        </w:rPr>
      </w:pPr>
      <w:r w:rsidRPr="00CD23D2">
        <w:rPr>
          <w:rFonts w:ascii="Times New Roman" w:hAnsi="Times New Roman" w:cs="Times New Roman"/>
        </w:rPr>
        <w:t>Номера журналов операций</w:t>
      </w:r>
    </w:p>
    <w:tbl>
      <w:tblPr>
        <w:tblStyle w:val="a6"/>
        <w:tblW w:w="0" w:type="auto"/>
        <w:tblInd w:w="817" w:type="dxa"/>
        <w:tblLook w:val="04A0"/>
      </w:tblPr>
      <w:tblGrid>
        <w:gridCol w:w="1843"/>
        <w:gridCol w:w="6911"/>
      </w:tblGrid>
      <w:tr w:rsidR="0053745F" w:rsidRPr="00CD23D2" w:rsidTr="0053745F">
        <w:tc>
          <w:tcPr>
            <w:tcW w:w="1843" w:type="dxa"/>
          </w:tcPr>
          <w:p w:rsidR="0053745F" w:rsidRPr="00CD23D2" w:rsidRDefault="0053745F" w:rsidP="0053745F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Номер журнала</w:t>
            </w:r>
          </w:p>
        </w:tc>
        <w:tc>
          <w:tcPr>
            <w:tcW w:w="6911" w:type="dxa"/>
          </w:tcPr>
          <w:p w:rsidR="0053745F" w:rsidRPr="00CD23D2" w:rsidRDefault="0053745F" w:rsidP="0053745F">
            <w:pPr>
              <w:pStyle w:val="a5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Наименование журнала</w:t>
            </w:r>
          </w:p>
        </w:tc>
      </w:tr>
      <w:tr w:rsidR="0053745F" w:rsidRPr="00CD23D2" w:rsidTr="0053745F">
        <w:tc>
          <w:tcPr>
            <w:tcW w:w="1843" w:type="dxa"/>
          </w:tcPr>
          <w:p w:rsidR="0053745F" w:rsidRPr="00CD23D2" w:rsidRDefault="0053745F" w:rsidP="0053745F">
            <w:pPr>
              <w:pStyle w:val="a5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11" w:type="dxa"/>
          </w:tcPr>
          <w:p w:rsidR="0053745F" w:rsidRPr="00CD23D2" w:rsidRDefault="0053745F" w:rsidP="0053745F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Журнал операций по счету «Касса» (ф.0504071)</w:t>
            </w:r>
          </w:p>
        </w:tc>
      </w:tr>
      <w:tr w:rsidR="0053745F" w:rsidRPr="00CD23D2" w:rsidTr="0053745F">
        <w:tc>
          <w:tcPr>
            <w:tcW w:w="1843" w:type="dxa"/>
          </w:tcPr>
          <w:p w:rsidR="0053745F" w:rsidRPr="00CD23D2" w:rsidRDefault="0053745F" w:rsidP="0053745F">
            <w:pPr>
              <w:pStyle w:val="a5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11" w:type="dxa"/>
          </w:tcPr>
          <w:p w:rsidR="0053745F" w:rsidRPr="00CD23D2" w:rsidRDefault="0053745F" w:rsidP="0053745F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Журнал операций с безналичными денежными средствами (ф.0504071)</w:t>
            </w:r>
          </w:p>
        </w:tc>
      </w:tr>
      <w:tr w:rsidR="0053745F" w:rsidRPr="00CD23D2" w:rsidTr="0053745F">
        <w:tc>
          <w:tcPr>
            <w:tcW w:w="1843" w:type="dxa"/>
          </w:tcPr>
          <w:p w:rsidR="0053745F" w:rsidRPr="00CD23D2" w:rsidRDefault="0053745F" w:rsidP="0053745F">
            <w:pPr>
              <w:pStyle w:val="a5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11" w:type="dxa"/>
          </w:tcPr>
          <w:p w:rsidR="0053745F" w:rsidRPr="00CD23D2" w:rsidRDefault="0053745F" w:rsidP="0053745F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Журнал операций расчетов с подотчетными лицами (ф.0504071)</w:t>
            </w:r>
          </w:p>
        </w:tc>
      </w:tr>
      <w:tr w:rsidR="0053745F" w:rsidRPr="00CD23D2" w:rsidTr="0053745F">
        <w:tc>
          <w:tcPr>
            <w:tcW w:w="1843" w:type="dxa"/>
          </w:tcPr>
          <w:p w:rsidR="0053745F" w:rsidRPr="00CD23D2" w:rsidRDefault="0053745F" w:rsidP="0053745F">
            <w:pPr>
              <w:pStyle w:val="a5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11" w:type="dxa"/>
          </w:tcPr>
          <w:p w:rsidR="0053745F" w:rsidRPr="00CD23D2" w:rsidRDefault="0053745F" w:rsidP="0053745F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Журнал операций расчетов с поставщиками и подрядчиками (ф.0504071)</w:t>
            </w:r>
          </w:p>
        </w:tc>
      </w:tr>
      <w:tr w:rsidR="0053745F" w:rsidRPr="00CD23D2" w:rsidTr="0053745F">
        <w:tc>
          <w:tcPr>
            <w:tcW w:w="1843" w:type="dxa"/>
          </w:tcPr>
          <w:p w:rsidR="0053745F" w:rsidRPr="00CD23D2" w:rsidRDefault="0053745F" w:rsidP="0053745F">
            <w:pPr>
              <w:pStyle w:val="a5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11" w:type="dxa"/>
          </w:tcPr>
          <w:p w:rsidR="0053745F" w:rsidRPr="00CD23D2" w:rsidRDefault="0053745F" w:rsidP="0053745F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Журнал операций расчетов с дебиторами по доходам (ф.0504071)</w:t>
            </w:r>
          </w:p>
        </w:tc>
      </w:tr>
      <w:tr w:rsidR="0053745F" w:rsidRPr="00CD23D2" w:rsidTr="0053745F">
        <w:tc>
          <w:tcPr>
            <w:tcW w:w="1843" w:type="dxa"/>
          </w:tcPr>
          <w:p w:rsidR="0053745F" w:rsidRPr="00CD23D2" w:rsidRDefault="0053745F" w:rsidP="0053745F">
            <w:pPr>
              <w:pStyle w:val="a5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11" w:type="dxa"/>
          </w:tcPr>
          <w:p w:rsidR="0053745F" w:rsidRPr="00CD23D2" w:rsidRDefault="002D550B" w:rsidP="0053745F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Журнал операций расчетов по оплате труда, денежному довольствию и стипендиям (ф.0504071)</w:t>
            </w:r>
          </w:p>
        </w:tc>
      </w:tr>
      <w:tr w:rsidR="0053745F" w:rsidRPr="00CD23D2" w:rsidTr="0053745F">
        <w:tc>
          <w:tcPr>
            <w:tcW w:w="1843" w:type="dxa"/>
          </w:tcPr>
          <w:p w:rsidR="0053745F" w:rsidRPr="00CD23D2" w:rsidRDefault="00FD3627" w:rsidP="0053745F">
            <w:pPr>
              <w:pStyle w:val="a5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11" w:type="dxa"/>
          </w:tcPr>
          <w:p w:rsidR="0053745F" w:rsidRPr="00CD23D2" w:rsidRDefault="00FD3627" w:rsidP="0053745F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Журнал операций по выбытию и перемещению нефинансовых активов (ф.0504071)</w:t>
            </w:r>
          </w:p>
        </w:tc>
      </w:tr>
      <w:tr w:rsidR="00FD3627" w:rsidRPr="00CD23D2" w:rsidTr="0053745F">
        <w:tc>
          <w:tcPr>
            <w:tcW w:w="1843" w:type="dxa"/>
          </w:tcPr>
          <w:p w:rsidR="00FD3627" w:rsidRPr="00CD23D2" w:rsidRDefault="00FD3627" w:rsidP="0053745F">
            <w:pPr>
              <w:pStyle w:val="a5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11" w:type="dxa"/>
          </w:tcPr>
          <w:p w:rsidR="00FD3627" w:rsidRPr="00CD23D2" w:rsidRDefault="00FD3627" w:rsidP="00FD3627">
            <w:pPr>
              <w:pStyle w:val="a5"/>
              <w:spacing w:before="24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Журнал по прочим операциям (ф.0504071)</w:t>
            </w:r>
          </w:p>
        </w:tc>
      </w:tr>
      <w:tr w:rsidR="00FD3627" w:rsidRPr="00CD23D2" w:rsidTr="0053745F">
        <w:tc>
          <w:tcPr>
            <w:tcW w:w="1843" w:type="dxa"/>
          </w:tcPr>
          <w:p w:rsidR="00FD3627" w:rsidRPr="00CD23D2" w:rsidRDefault="00FD3627" w:rsidP="0053745F">
            <w:pPr>
              <w:pStyle w:val="a5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11" w:type="dxa"/>
          </w:tcPr>
          <w:p w:rsidR="00FD3627" w:rsidRPr="00CD23D2" w:rsidRDefault="00FD3627" w:rsidP="00FD3627">
            <w:pPr>
              <w:pStyle w:val="a5"/>
              <w:spacing w:before="24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Журнал операций по исправлению ошибок прошлых лет (ф.0504071)</w:t>
            </w:r>
          </w:p>
        </w:tc>
      </w:tr>
      <w:tr w:rsidR="00FD3627" w:rsidRPr="00CD23D2" w:rsidTr="0053745F">
        <w:tc>
          <w:tcPr>
            <w:tcW w:w="1843" w:type="dxa"/>
          </w:tcPr>
          <w:p w:rsidR="00FD3627" w:rsidRPr="00CD23D2" w:rsidRDefault="00FD3627" w:rsidP="0053745F">
            <w:pPr>
              <w:pStyle w:val="a5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11" w:type="dxa"/>
          </w:tcPr>
          <w:p w:rsidR="00FD3627" w:rsidRPr="00CD23D2" w:rsidRDefault="00FD3627" w:rsidP="00FD3627">
            <w:pPr>
              <w:pStyle w:val="a5"/>
              <w:spacing w:before="24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 xml:space="preserve">Журнал операций </w:t>
            </w:r>
            <w:proofErr w:type="spellStart"/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межотчетного</w:t>
            </w:r>
            <w:proofErr w:type="spellEnd"/>
            <w:r w:rsidRPr="00CD23D2">
              <w:rPr>
                <w:rFonts w:ascii="Times New Roman" w:hAnsi="Times New Roman" w:cs="Times New Roman"/>
                <w:sz w:val="24"/>
                <w:szCs w:val="24"/>
              </w:rPr>
              <w:t xml:space="preserve"> периода (ф.0504071)</w:t>
            </w:r>
          </w:p>
        </w:tc>
      </w:tr>
      <w:tr w:rsidR="00FD3627" w:rsidRPr="00CD23D2" w:rsidTr="0053745F">
        <w:tc>
          <w:tcPr>
            <w:tcW w:w="1843" w:type="dxa"/>
          </w:tcPr>
          <w:p w:rsidR="00FD3627" w:rsidRPr="00CD23D2" w:rsidRDefault="00FD3627" w:rsidP="0053745F">
            <w:pPr>
              <w:pStyle w:val="a5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11" w:type="dxa"/>
          </w:tcPr>
          <w:p w:rsidR="00FD3627" w:rsidRPr="00CD23D2" w:rsidRDefault="00FD3627" w:rsidP="00FD3627">
            <w:pPr>
              <w:pStyle w:val="a5"/>
              <w:spacing w:before="240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 xml:space="preserve">Журнал операций по </w:t>
            </w:r>
            <w:proofErr w:type="spellStart"/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забалансовому</w:t>
            </w:r>
            <w:proofErr w:type="spellEnd"/>
            <w:r w:rsidRPr="00CD23D2">
              <w:rPr>
                <w:rFonts w:ascii="Times New Roman" w:hAnsi="Times New Roman" w:cs="Times New Roman"/>
                <w:sz w:val="24"/>
                <w:szCs w:val="24"/>
              </w:rPr>
              <w:t xml:space="preserve"> счету (ф.0509213)</w:t>
            </w:r>
          </w:p>
        </w:tc>
      </w:tr>
    </w:tbl>
    <w:p w:rsidR="0053745F" w:rsidRDefault="0053745F" w:rsidP="0053745F">
      <w:pPr>
        <w:pStyle w:val="a5"/>
        <w:ind w:left="1069" w:firstLine="0"/>
        <w:jc w:val="left"/>
        <w:rPr>
          <w:rFonts w:ascii="Times New Roman" w:hAnsi="Times New Roman" w:cs="Times New Roman"/>
        </w:rPr>
      </w:pPr>
    </w:p>
    <w:p w:rsidR="00FD3627" w:rsidRPr="00CD23D2" w:rsidRDefault="00FD3627" w:rsidP="00FD3627">
      <w:pPr>
        <w:pStyle w:val="a5"/>
        <w:numPr>
          <w:ilvl w:val="1"/>
          <w:numId w:val="2"/>
        </w:numPr>
        <w:jc w:val="left"/>
        <w:rPr>
          <w:rFonts w:ascii="Times New Roman" w:hAnsi="Times New Roman" w:cs="Times New Roman"/>
        </w:rPr>
      </w:pPr>
      <w:r w:rsidRPr="00CD23D2">
        <w:rPr>
          <w:rFonts w:ascii="Times New Roman" w:hAnsi="Times New Roman" w:cs="Times New Roman"/>
        </w:rPr>
        <w:t>Перечень основных первичных учетных документов, прилагаемых к журналам операций</w:t>
      </w:r>
    </w:p>
    <w:tbl>
      <w:tblPr>
        <w:tblStyle w:val="a6"/>
        <w:tblW w:w="0" w:type="auto"/>
        <w:tblInd w:w="817" w:type="dxa"/>
        <w:tblLook w:val="04A0"/>
      </w:tblPr>
      <w:tblGrid>
        <w:gridCol w:w="2693"/>
        <w:gridCol w:w="6061"/>
      </w:tblGrid>
      <w:tr w:rsidR="00463493" w:rsidRPr="00CD23D2" w:rsidTr="00463493">
        <w:tc>
          <w:tcPr>
            <w:tcW w:w="2693" w:type="dxa"/>
          </w:tcPr>
          <w:p w:rsidR="00463493" w:rsidRPr="00CD23D2" w:rsidRDefault="00CD23D2" w:rsidP="00CD23D2">
            <w:pPr>
              <w:pStyle w:val="a5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Журнал операций</w:t>
            </w:r>
          </w:p>
        </w:tc>
        <w:tc>
          <w:tcPr>
            <w:tcW w:w="6061" w:type="dxa"/>
          </w:tcPr>
          <w:p w:rsidR="00463493" w:rsidRPr="00CD23D2" w:rsidRDefault="00CD23D2" w:rsidP="00CD23D2">
            <w:pPr>
              <w:pStyle w:val="a5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Документы</w:t>
            </w:r>
          </w:p>
        </w:tc>
      </w:tr>
      <w:tr w:rsidR="00463493" w:rsidRPr="00CD23D2" w:rsidTr="00463493">
        <w:tc>
          <w:tcPr>
            <w:tcW w:w="2693" w:type="dxa"/>
          </w:tcPr>
          <w:p w:rsidR="00463493" w:rsidRPr="00CD23D2" w:rsidRDefault="00CD23D2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Журнал операций №1 по счету «Касса»</w:t>
            </w:r>
          </w:p>
        </w:tc>
        <w:tc>
          <w:tcPr>
            <w:tcW w:w="6061" w:type="dxa"/>
          </w:tcPr>
          <w:p w:rsidR="00463493" w:rsidRPr="00CD23D2" w:rsidRDefault="00CD23D2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Вторые листы кассовой книги (ф.0504514)-отчет кассира</w:t>
            </w:r>
          </w:p>
        </w:tc>
      </w:tr>
      <w:tr w:rsidR="00742FE3" w:rsidRPr="00CD23D2" w:rsidTr="00463493">
        <w:tc>
          <w:tcPr>
            <w:tcW w:w="2693" w:type="dxa"/>
          </w:tcPr>
          <w:p w:rsidR="00742FE3" w:rsidRPr="00CD23D2" w:rsidRDefault="00742FE3" w:rsidP="00742FE3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>Журнал операций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2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безналичными денежными средствами</w:t>
            </w:r>
          </w:p>
        </w:tc>
        <w:tc>
          <w:tcPr>
            <w:tcW w:w="6061" w:type="dxa"/>
          </w:tcPr>
          <w:p w:rsidR="00742FE3" w:rsidRDefault="00742FE3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Выписки с расчетного счета в банке с приложениями: </w:t>
            </w:r>
          </w:p>
          <w:p w:rsidR="00742FE3" w:rsidRDefault="00742FE3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-платежных документов;</w:t>
            </w:r>
          </w:p>
          <w:p w:rsidR="00742FE3" w:rsidRDefault="00742FE3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-мемориальных ордеров банка;</w:t>
            </w:r>
          </w:p>
          <w:p w:rsidR="00742FE3" w:rsidRDefault="00742FE3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-других казначейских и банковских документов.</w:t>
            </w:r>
          </w:p>
          <w:p w:rsidR="00742FE3" w:rsidRDefault="00742FE3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Бухгалтерские справки (ф.0504833)</w:t>
            </w:r>
          </w:p>
          <w:p w:rsidR="00742FE3" w:rsidRPr="00CD23D2" w:rsidRDefault="00742FE3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Извещения (ф.0504805)</w:t>
            </w:r>
          </w:p>
        </w:tc>
      </w:tr>
      <w:tr w:rsidR="00742FE3" w:rsidRPr="00CD23D2" w:rsidTr="00463493">
        <w:tc>
          <w:tcPr>
            <w:tcW w:w="2693" w:type="dxa"/>
          </w:tcPr>
          <w:p w:rsidR="00742FE3" w:rsidRPr="00CD23D2" w:rsidRDefault="00742FE3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операций №3 расчетов с подотчетными лицами</w:t>
            </w:r>
          </w:p>
        </w:tc>
        <w:tc>
          <w:tcPr>
            <w:tcW w:w="6061" w:type="dxa"/>
          </w:tcPr>
          <w:p w:rsidR="00742FE3" w:rsidRDefault="00742FE3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Авансовые отчеты (ф.0504505) с подтверждающими документами:</w:t>
            </w:r>
          </w:p>
          <w:p w:rsidR="00742FE3" w:rsidRDefault="00EE3FA6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-кассовые и товарные чеки;</w:t>
            </w:r>
          </w:p>
          <w:p w:rsidR="00EE3FA6" w:rsidRDefault="00EE3FA6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Квитанции электронных банкоматов и терминалов (слипы);</w:t>
            </w:r>
          </w:p>
          <w:p w:rsidR="00EE3FA6" w:rsidRDefault="00EE3FA6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-проездные билеты;</w:t>
            </w:r>
          </w:p>
          <w:p w:rsidR="00EE3FA6" w:rsidRDefault="00EE3FA6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-счета и квитанции за проживание.</w:t>
            </w:r>
          </w:p>
          <w:p w:rsidR="00EE3FA6" w:rsidRDefault="00EE3FA6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Приходный ордер на приемку нефинансовых активов (ф.0504207)</w:t>
            </w:r>
          </w:p>
          <w:p w:rsidR="00EE3FA6" w:rsidRPr="00CD23D2" w:rsidRDefault="00EE3FA6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Извещения (ф.0504805)</w:t>
            </w:r>
          </w:p>
        </w:tc>
      </w:tr>
      <w:tr w:rsidR="00742FE3" w:rsidRPr="00CD23D2" w:rsidTr="00463493">
        <w:tc>
          <w:tcPr>
            <w:tcW w:w="2693" w:type="dxa"/>
          </w:tcPr>
          <w:p w:rsidR="00742FE3" w:rsidRPr="00CD23D2" w:rsidRDefault="00EE3FA6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операций №4 расчетов с поставщиками и подрядчиками</w:t>
            </w:r>
          </w:p>
        </w:tc>
        <w:tc>
          <w:tcPr>
            <w:tcW w:w="6061" w:type="dxa"/>
          </w:tcPr>
          <w:p w:rsidR="00742FE3" w:rsidRDefault="00EE3FA6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Договоры, контракты и сопроводительные документы поставщиков:</w:t>
            </w:r>
          </w:p>
          <w:p w:rsidR="00EE3FA6" w:rsidRDefault="00EE3FA6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-счета-фактуры;</w:t>
            </w:r>
          </w:p>
          <w:p w:rsidR="00EE3FA6" w:rsidRDefault="00EE3FA6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-акты выполненных работ (оказанных услуг);</w:t>
            </w:r>
          </w:p>
          <w:p w:rsidR="00EE3FA6" w:rsidRDefault="00EE3FA6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-акты приема-передачи имущества;</w:t>
            </w:r>
          </w:p>
          <w:p w:rsidR="00EE3FA6" w:rsidRDefault="00EE3FA6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-товарные и товарно-транспортные накладные.</w:t>
            </w:r>
          </w:p>
          <w:p w:rsidR="00EE3FA6" w:rsidRDefault="00EE3FA6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Приходный ордер на приемку нефинансовых активов (ф.0504207)</w:t>
            </w:r>
          </w:p>
          <w:p w:rsidR="00EE3FA6" w:rsidRDefault="00EE3FA6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 расходов на уплату государственной пошлины</w:t>
            </w:r>
          </w:p>
          <w:p w:rsidR="00EE3FA6" w:rsidRPr="00CD23D2" w:rsidRDefault="00EE3FA6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Извещение (ф.0504805)</w:t>
            </w:r>
          </w:p>
        </w:tc>
      </w:tr>
      <w:tr w:rsidR="00742FE3" w:rsidRPr="00CD23D2" w:rsidTr="00463493">
        <w:tc>
          <w:tcPr>
            <w:tcW w:w="2693" w:type="dxa"/>
          </w:tcPr>
          <w:p w:rsidR="00742FE3" w:rsidRPr="00CD23D2" w:rsidRDefault="00D2775F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Журнал операций №5 расчетов с дебиторами по доходам</w:t>
            </w:r>
          </w:p>
        </w:tc>
        <w:tc>
          <w:tcPr>
            <w:tcW w:w="6061" w:type="dxa"/>
          </w:tcPr>
          <w:p w:rsidR="00742FE3" w:rsidRDefault="00D2775F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оказанных услуг</w:t>
            </w:r>
          </w:p>
          <w:p w:rsidR="00D2775F" w:rsidRDefault="00D2775F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Договоры, соглашения</w:t>
            </w:r>
          </w:p>
          <w:p w:rsidR="00D2775F" w:rsidRDefault="00D2775F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Бухгалтерские справки (ф.0504833)</w:t>
            </w:r>
          </w:p>
          <w:p w:rsidR="00D2775F" w:rsidRPr="00CD23D2" w:rsidRDefault="00D2775F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Извещение (ф.0504805)</w:t>
            </w:r>
          </w:p>
        </w:tc>
      </w:tr>
      <w:tr w:rsidR="00742FE3" w:rsidRPr="00CD23D2" w:rsidTr="00463493">
        <w:tc>
          <w:tcPr>
            <w:tcW w:w="2693" w:type="dxa"/>
          </w:tcPr>
          <w:p w:rsidR="00742FE3" w:rsidRPr="0004142C" w:rsidRDefault="0004142C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№6 расчетов по оплате труда, денежному довольствию и стипендиям</w:t>
            </w:r>
          </w:p>
        </w:tc>
        <w:tc>
          <w:tcPr>
            <w:tcW w:w="6061" w:type="dxa"/>
          </w:tcPr>
          <w:p w:rsidR="00742FE3" w:rsidRDefault="0004142C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Свод расчетно-платежных ведомостей или расчетных ведомостей вместе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4142C" w:rsidRDefault="0004142C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-табелями учета рабочего времени (ф.0504421);</w:t>
            </w:r>
          </w:p>
          <w:p w:rsidR="0004142C" w:rsidRDefault="0004142C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-копиями приказов, выписками из приказов о зачислении, увольнении, перемещении, отпусках сотрудников.</w:t>
            </w:r>
          </w:p>
          <w:p w:rsidR="0004142C" w:rsidRDefault="0004142C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Записка-расчет об исчислении среднего заработка при предоставлении отпуска, увольнении и других случаях (ф.0504425)</w:t>
            </w:r>
          </w:p>
          <w:p w:rsidR="0004142C" w:rsidRPr="00CD23D2" w:rsidRDefault="0004142C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Бухгалтерские справки (ф.0504833)</w:t>
            </w:r>
          </w:p>
        </w:tc>
      </w:tr>
      <w:tr w:rsidR="00742FE3" w:rsidRPr="00CD23D2" w:rsidTr="00463493">
        <w:tc>
          <w:tcPr>
            <w:tcW w:w="2693" w:type="dxa"/>
          </w:tcPr>
          <w:p w:rsidR="00742FE3" w:rsidRPr="00CD23D2" w:rsidRDefault="0004142C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операций №7 по выбытию и перемещению нефинансовых активов</w:t>
            </w:r>
          </w:p>
        </w:tc>
        <w:tc>
          <w:tcPr>
            <w:tcW w:w="6061" w:type="dxa"/>
          </w:tcPr>
          <w:p w:rsidR="00742FE3" w:rsidRDefault="0004142C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о приеме-передаче нефинансовых активов (ф.0504101);</w:t>
            </w:r>
          </w:p>
          <w:p w:rsidR="0004142C" w:rsidRDefault="0004142C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Накладные на внутреннее перемещение объектов нефинансовых активов (ф.0504102);</w:t>
            </w:r>
          </w:p>
          <w:p w:rsidR="0004142C" w:rsidRDefault="0004142C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о приеме-сдаче отремонтированных, реконструированных и модернизированных объектов основных средств (ф.0504103);</w:t>
            </w:r>
          </w:p>
          <w:p w:rsidR="0004142C" w:rsidRDefault="0004142C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о списании объектов нефинансовых активов (кроме транспортных средств) (ф.0504104);</w:t>
            </w:r>
          </w:p>
          <w:p w:rsidR="0004142C" w:rsidRDefault="0004142C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Извещения (ф.0504805);</w:t>
            </w:r>
          </w:p>
          <w:p w:rsidR="0004142C" w:rsidRDefault="0004142C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Требования-накладные (ф.0504204);</w:t>
            </w:r>
          </w:p>
          <w:p w:rsidR="0004142C" w:rsidRDefault="0004142C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Путевой лист легкового автомобиля;</w:t>
            </w:r>
          </w:p>
          <w:p w:rsidR="0004142C" w:rsidRPr="00CD23D2" w:rsidRDefault="0004142C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Бухгалтерские справки (ф.0504833)</w:t>
            </w:r>
          </w:p>
        </w:tc>
      </w:tr>
      <w:tr w:rsidR="0004142C" w:rsidRPr="00CD23D2" w:rsidTr="00463493">
        <w:tc>
          <w:tcPr>
            <w:tcW w:w="2693" w:type="dxa"/>
          </w:tcPr>
          <w:p w:rsidR="0004142C" w:rsidRPr="00BF0BC5" w:rsidRDefault="001C4436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0BC5">
              <w:rPr>
                <w:rFonts w:ascii="Times New Roman" w:hAnsi="Times New Roman" w:cs="Times New Roman"/>
                <w:sz w:val="24"/>
                <w:szCs w:val="24"/>
              </w:rPr>
              <w:t>Журнал №8 по прочим операциям</w:t>
            </w:r>
          </w:p>
        </w:tc>
        <w:tc>
          <w:tcPr>
            <w:tcW w:w="6061" w:type="dxa"/>
          </w:tcPr>
          <w:p w:rsidR="0004142C" w:rsidRDefault="001C4436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0BC5">
              <w:rPr>
                <w:rFonts w:ascii="Times New Roman" w:hAnsi="Times New Roman" w:cs="Times New Roman"/>
                <w:sz w:val="24"/>
                <w:szCs w:val="24"/>
              </w:rPr>
              <w:t>Отчет кассира по фондовой кассе с приложенными к нему приходными (КО-1) и расходными (КО-2) ордерами</w:t>
            </w:r>
            <w:r w:rsidR="00BF0B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0BC5" w:rsidRDefault="00BF0BC5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Извещение (ф.0504805)</w:t>
            </w:r>
          </w:p>
          <w:p w:rsidR="00BF0BC5" w:rsidRDefault="00BF0BC5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Бухгалтерская справка (ф.0504833)</w:t>
            </w:r>
          </w:p>
          <w:p w:rsidR="00BF0BC5" w:rsidRPr="00BF0BC5" w:rsidRDefault="00BF0BC5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Приходный ордер на приемку нефинансовых активов (ф.0504207)</w:t>
            </w:r>
          </w:p>
        </w:tc>
      </w:tr>
      <w:tr w:rsidR="00BF0BC5" w:rsidRPr="00CD23D2" w:rsidTr="00463493">
        <w:tc>
          <w:tcPr>
            <w:tcW w:w="2693" w:type="dxa"/>
          </w:tcPr>
          <w:p w:rsidR="00BF0BC5" w:rsidRPr="00BF0BC5" w:rsidRDefault="00BF0BC5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0BC5">
              <w:rPr>
                <w:rFonts w:ascii="Times New Roman" w:hAnsi="Times New Roman" w:cs="Times New Roman"/>
                <w:sz w:val="24"/>
                <w:szCs w:val="24"/>
              </w:rPr>
              <w:t>Журнал операций №9 по исправлению ошибок прошлых лет</w:t>
            </w:r>
          </w:p>
        </w:tc>
        <w:tc>
          <w:tcPr>
            <w:tcW w:w="6061" w:type="dxa"/>
          </w:tcPr>
          <w:p w:rsidR="00BF0BC5" w:rsidRDefault="00BF0BC5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Бухгалтерская справка (ф.504833)</w:t>
            </w:r>
          </w:p>
          <w:p w:rsidR="00BF0BC5" w:rsidRPr="00BF0BC5" w:rsidRDefault="00BF0BC5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BC5" w:rsidRPr="00CD23D2" w:rsidTr="00463493">
        <w:tc>
          <w:tcPr>
            <w:tcW w:w="2693" w:type="dxa"/>
          </w:tcPr>
          <w:p w:rsidR="00BF0BC5" w:rsidRPr="00BF0BC5" w:rsidRDefault="00BF0BC5" w:rsidP="00FD3627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Журнал №10 </w:t>
            </w:r>
            <w:proofErr w:type="spellStart"/>
            <w:r>
              <w:rPr>
                <w:rFonts w:ascii="Times New Roman" w:hAnsi="Times New Roman" w:cs="Times New Roman"/>
              </w:rPr>
              <w:t>межотчетного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периода</w:t>
            </w:r>
          </w:p>
        </w:tc>
        <w:tc>
          <w:tcPr>
            <w:tcW w:w="6061" w:type="dxa"/>
          </w:tcPr>
          <w:p w:rsidR="00BF0BC5" w:rsidRDefault="00BF0BC5" w:rsidP="000A26B9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Бухгалтерская справка (ф.504833)</w:t>
            </w:r>
          </w:p>
          <w:p w:rsidR="00BF0BC5" w:rsidRPr="00BF0BC5" w:rsidRDefault="00BF0BC5" w:rsidP="000A26B9">
            <w:pPr>
              <w:pStyle w:val="a5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3627" w:rsidRPr="00FD3627" w:rsidRDefault="00FD3627" w:rsidP="00FD3627">
      <w:pPr>
        <w:pStyle w:val="a5"/>
        <w:ind w:left="1069" w:firstLine="0"/>
        <w:jc w:val="left"/>
        <w:rPr>
          <w:rFonts w:ascii="Times New Roman" w:hAnsi="Times New Roman" w:cs="Times New Roman"/>
        </w:rPr>
      </w:pPr>
    </w:p>
    <w:sectPr w:rsidR="00FD3627" w:rsidRPr="00FD3627" w:rsidSect="00E76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137A0"/>
    <w:multiLevelType w:val="multilevel"/>
    <w:tmpl w:val="DABE41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7C4524B0"/>
    <w:multiLevelType w:val="multilevel"/>
    <w:tmpl w:val="530EB4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3745F"/>
    <w:rsid w:val="0004142C"/>
    <w:rsid w:val="001C4436"/>
    <w:rsid w:val="001D3005"/>
    <w:rsid w:val="002D550B"/>
    <w:rsid w:val="00463493"/>
    <w:rsid w:val="0053745F"/>
    <w:rsid w:val="00742FE3"/>
    <w:rsid w:val="00924C79"/>
    <w:rsid w:val="00B37E3E"/>
    <w:rsid w:val="00BF0BC5"/>
    <w:rsid w:val="00CD23D2"/>
    <w:rsid w:val="00D02EF1"/>
    <w:rsid w:val="00D2775F"/>
    <w:rsid w:val="00E767F3"/>
    <w:rsid w:val="00EE3FA6"/>
    <w:rsid w:val="00FD3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4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3745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3745F"/>
    <w:rPr>
      <w:color w:val="106BBE"/>
    </w:rPr>
  </w:style>
  <w:style w:type="paragraph" w:styleId="a5">
    <w:name w:val="List Paragraph"/>
    <w:basedOn w:val="a"/>
    <w:uiPriority w:val="34"/>
    <w:qFormat/>
    <w:rsid w:val="0053745F"/>
    <w:pPr>
      <w:ind w:left="720"/>
      <w:contextualSpacing/>
    </w:pPr>
  </w:style>
  <w:style w:type="table" w:styleId="a6">
    <w:name w:val="Table Grid"/>
    <w:basedOn w:val="a1"/>
    <w:uiPriority w:val="59"/>
    <w:rsid w:val="005374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6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57970355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frolenkova_oa</dc:creator>
  <cp:lastModifiedBy>frolenkova_oa</cp:lastModifiedBy>
  <cp:revision>4</cp:revision>
  <cp:lastPrinted>2022-02-17T14:43:00Z</cp:lastPrinted>
  <dcterms:created xsi:type="dcterms:W3CDTF">2022-02-03T11:48:00Z</dcterms:created>
  <dcterms:modified xsi:type="dcterms:W3CDTF">2022-02-17T14:43:00Z</dcterms:modified>
</cp:coreProperties>
</file>